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rial Black" w:hAnsi="Arial Black" w:eastAsiaTheme="minorEastAsia"/>
          <w:b/>
          <w:color w:val="7F7F7F" w:themeColor="background1" w:themeShade="80"/>
          <w:sz w:val="24"/>
          <w:szCs w:val="24"/>
          <w:lang w:val="fr-FR" w:eastAsia="ru-RU"/>
        </w:rPr>
      </w:pPr>
      <w:r>
        <w:rPr>
          <w:rFonts w:ascii="Arial Black" w:hAnsi="Arial Black" w:eastAsiaTheme="minorEastAsia"/>
          <w:b/>
          <w:color w:val="7F7F7F" w:themeColor="background1" w:themeShade="8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54610</wp:posOffset>
            </wp:positionV>
            <wp:extent cx="694055" cy="779780"/>
            <wp:effectExtent l="19050" t="0" r="0" b="0"/>
            <wp:wrapNone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3872" cy="780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 w:eastAsiaTheme="minorEastAsia"/>
          <w:b/>
          <w:color w:val="7F7F7F" w:themeColor="background1" w:themeShade="80"/>
          <w:sz w:val="24"/>
          <w:szCs w:val="24"/>
          <w:lang w:val="fr-FR" w:eastAsia="ru-RU"/>
        </w:rPr>
        <w:t>Republica Moldova, Raionul Anenii Noi</w:t>
      </w:r>
    </w:p>
    <w:p>
      <w:pPr>
        <w:spacing w:after="0" w:line="240" w:lineRule="auto"/>
        <w:rPr>
          <w:rFonts w:ascii="Times New Roman" w:hAnsi="Times New Roman" w:eastAsiaTheme="minorEastAsia"/>
          <w:b/>
          <w:sz w:val="44"/>
          <w:szCs w:val="44"/>
          <w:lang w:val="ro-RO" w:eastAsia="ru-RU"/>
        </w:rPr>
      </w:pPr>
      <w:r>
        <w:rPr>
          <w:rFonts w:ascii="Arial Black" w:hAnsi="Arial Black" w:eastAsiaTheme="minorEastAsia"/>
          <w:b/>
          <w:sz w:val="52"/>
          <w:szCs w:val="52"/>
          <w:lang w:val="fr-FR" w:eastAsia="ru-RU"/>
        </w:rPr>
        <w:t xml:space="preserve">           </w:t>
      </w:r>
      <w:r>
        <w:rPr>
          <w:rFonts w:ascii="Arial Black" w:hAnsi="Arial Black" w:eastAsiaTheme="minorEastAsia"/>
          <w:b/>
          <w:sz w:val="44"/>
          <w:szCs w:val="44"/>
          <w:lang w:val="fr-FR" w:eastAsia="ru-RU"/>
        </w:rPr>
        <w:t>Consiliul</w:t>
      </w:r>
      <w:r>
        <w:rPr>
          <w:rFonts w:ascii="Arial Black" w:hAnsi="Arial Black" w:eastAsiaTheme="minorEastAsia"/>
          <w:b/>
          <w:sz w:val="44"/>
          <w:szCs w:val="44"/>
          <w:lang w:val="ro-RO" w:eastAsia="ru-RU"/>
        </w:rPr>
        <w:t xml:space="preserve"> comunei Ţînţăreni</w:t>
      </w:r>
    </w:p>
    <w:p>
      <w:pPr>
        <w:keepNext/>
        <w:spacing w:after="0" w:line="240" w:lineRule="auto"/>
        <w:jc w:val="center"/>
        <w:outlineLvl w:val="5"/>
        <w:rPr>
          <w:rFonts w:ascii="Arial Black" w:hAnsi="Arial Black" w:eastAsia="Times New Roman" w:cs="Times New Roman"/>
          <w:b/>
          <w:color w:val="7F7F7F" w:themeColor="background1" w:themeShade="80"/>
          <w:sz w:val="14"/>
          <w:szCs w:val="14"/>
          <w:lang w:val="ro-RO" w:eastAsia="ru-RU"/>
        </w:rPr>
      </w:pPr>
      <w:r>
        <w:rPr>
          <w:rFonts w:ascii="Times New Roman" w:hAnsi="Times New Roman" w:eastAsia="Times New Roman" w:cs="Times New Roman"/>
          <w:b/>
          <w:sz w:val="18"/>
          <w:szCs w:val="18"/>
          <w:lang w:val="ro-RO" w:eastAsia="ru-RU"/>
        </w:rPr>
        <w:t xml:space="preserve">                       </w:t>
      </w:r>
      <w:r>
        <w:rPr>
          <w:rFonts w:ascii="Arial Black" w:hAnsi="Arial Black" w:eastAsia="Times New Roman" w:cs="Times New Roman"/>
          <w:b/>
          <w:color w:val="7F7F7F" w:themeColor="background1" w:themeShade="80"/>
          <w:sz w:val="14"/>
          <w:szCs w:val="14"/>
          <w:lang w:val="ro-RO" w:eastAsia="ru-RU"/>
        </w:rPr>
        <w:t xml:space="preserve">MD-6538, Republica Moldova, r-nul. Anenii Noi, com. Ţînţăreni, str. Ştefan cel Mare 2, </w:t>
      </w:r>
    </w:p>
    <w:p>
      <w:pPr>
        <w:spacing w:after="200" w:line="276" w:lineRule="auto"/>
        <w:rPr>
          <w:rFonts w:ascii="Arial Black" w:hAnsi="Arial Black" w:eastAsiaTheme="minorEastAsia"/>
          <w:b/>
          <w:color w:val="7F7F7F" w:themeColor="background1" w:themeShade="80"/>
          <w:sz w:val="14"/>
          <w:szCs w:val="14"/>
          <w:lang w:val="ro-RO"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220980</wp:posOffset>
                </wp:positionV>
                <wp:extent cx="5843905" cy="45085"/>
                <wp:effectExtent l="19685" t="20955" r="13335" b="19685"/>
                <wp:wrapNone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3905" cy="45085"/>
                          <a:chOff x="1874" y="3266"/>
                          <a:chExt cx="9203" cy="102"/>
                        </a:xfrm>
                      </wpg:grpSpPr>
                      <wps:wsp>
                        <wps:cNvPr id="3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1877" y="3368"/>
                            <a:ext cx="9197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CC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877" y="3319"/>
                            <a:ext cx="9200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FFFF66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874" y="3266"/>
                            <a:ext cx="9200" cy="1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.5pt;margin-top:17.4pt;height:3.55pt;width:460.15pt;z-index:251659264;mso-width-relative:page;mso-height-relative:page;" coordorigin="1874,3266" coordsize="9203,102" o:gfxdata="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DKnOrh2QAAAAgBAAAPAAAAAAAAAAEAIAAAACIAAABkcnMv&#10;ZG93bnJldi54bWxQSwECFAAUAAAACACHTuJAH0w0HK0CAACaCAAADgAAAAAAAAABACAAAAAoAQAA&#10;ZHJzL2Uyb0RvYy54bWxQSwUGAAAAAAYABgBZAQAARwYAAAAA&#10;">
                <o:lock v:ext="edit" aspectratio="f"/>
                <v:shape id="AutoShape 3" o:spid="_x0000_s1026" o:spt="32" type="#_x0000_t32" style="position:absolute;left:1877;top:3368;height:0;width:9197;" filled="f" stroked="t" coordsize="21600,21600" o:gfxdata="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p+z6e/&#10;AAAA2gAAAA8AAAAAAAAAAQAgAAAAIgAAAGRycy9kb3ducmV2LnhtbFBLAQIUABQAAAAIAIdO4kAz&#10;LwWeOwAAADkAAAAQAAAAAAAAAAEAIAAAAA4BAABkcnMvc2hhcGV4bWwueG1sUEsFBgAAAAAGAAYA&#10;WwEAALgDAAAAAA==&#10;">
                  <v:fill on="f" focussize="0,0"/>
                  <v:stroke weight="2pt" color="#0000CC" joinstyle="round"/>
                  <v:imagedata o:title=""/>
                  <o:lock v:ext="edit" aspectratio="f"/>
                </v:shape>
                <v:shape id="AutoShape 4" o:spid="_x0000_s1026" o:spt="32" type="#_x0000_t32" style="position:absolute;left:1877;top:3319;height:0;width:9200;" filled="f" stroked="t" coordsize="21600,21600" o:gfxdata="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Gqi1vQAA&#10;ANoAAAAPAAAAAAAAAAEAIAAAACIAAABkcnMvZG93bnJldi54bWxQSwECFAAUAAAACACHTuJAMy8F&#10;njsAAAA5AAAAEAAAAAAAAAABACAAAAAMAQAAZHJzL3NoYXBleG1sLnhtbFBLBQYAAAAABgAGAFsB&#10;AAC2AwAAAAA=&#10;">
                  <v:fill on="f" focussize="0,0"/>
                  <v:stroke weight="2pt" color="#FFFF66" joinstyle="round"/>
                  <v:imagedata o:title=""/>
                  <o:lock v:ext="edit" aspectratio="f"/>
                </v:shape>
                <v:shape id="AutoShape 5" o:spid="_x0000_s1026" o:spt="32" type="#_x0000_t32" style="position:absolute;left:1874;top:3266;height:1;width:9200;" filled="f" stroked="t" coordsize="21600,21600" o:gfxdata="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5I+WvQAA&#10;ANoAAAAPAAAAAAAAAAEAIAAAACIAAABkcnMvZG93bnJldi54bWxQSwECFAAUAAAACACHTuJAMy8F&#10;njsAAAA5AAAAEAAAAAAAAAABACAAAAAMAQAAZHJzL3NoYXBleG1sLnhtbFBLBQYAAAAABgAGAFsB&#10;AAC2AwAAAAA=&#10;">
                  <v:fill on="f" focussize="0,0"/>
                  <v:stroke weight="2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Arial Black" w:hAnsi="Arial Black" w:eastAsia="Times New Roman"/>
          <w:b/>
          <w:color w:val="7F7F7F" w:themeColor="background1" w:themeShade="80"/>
          <w:sz w:val="14"/>
          <w:szCs w:val="14"/>
          <w:lang w:val="ro-RO" w:eastAsia="ru-RU"/>
        </w:rPr>
        <w:t xml:space="preserve">                                                                    tel/fax: 0-265-33348; e-mail: primtintareni@yahoo.com</w:t>
      </w:r>
    </w:p>
    <w:p>
      <w:pPr>
        <w:spacing w:after="200" w:line="276" w:lineRule="auto"/>
        <w:jc w:val="right"/>
        <w:rPr>
          <w:rFonts w:ascii="Times New Roman" w:hAnsi="Times New Roman" w:cs="Times New Roman" w:eastAsiaTheme="minorEastAsia"/>
          <w:b/>
          <w:sz w:val="24"/>
          <w:szCs w:val="24"/>
          <w:lang w:val="en-US"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val="ro-RO" w:eastAsia="ru-RU"/>
        </w:rPr>
        <w:t xml:space="preserve">   </w:t>
      </w:r>
      <w:r>
        <w:rPr>
          <w:rFonts w:ascii="Times New Roman" w:hAnsi="Times New Roman" w:cs="Times New Roman" w:eastAsiaTheme="minorEastAsia"/>
          <w:b/>
          <w:sz w:val="24"/>
          <w:szCs w:val="24"/>
          <w:lang w:val="en-US" w:eastAsia="ru-RU"/>
        </w:rPr>
        <w:tab/>
      </w:r>
      <w:r>
        <w:rPr>
          <w:rFonts w:ascii="Times New Roman" w:hAnsi="Times New Roman" w:cs="Times New Roman" w:eastAsiaTheme="minorEastAsia"/>
          <w:b/>
          <w:sz w:val="24"/>
          <w:szCs w:val="24"/>
          <w:lang w:val="en-US" w:eastAsia="ru-RU"/>
        </w:rPr>
        <w:t>PROIECT</w:t>
      </w:r>
    </w:p>
    <w:p>
      <w:pPr>
        <w:tabs>
          <w:tab w:val="left" w:pos="7122"/>
        </w:tabs>
        <w:spacing w:after="200" w:line="276" w:lineRule="auto"/>
        <w:jc w:val="center"/>
        <w:rPr>
          <w:rFonts w:ascii="Times New Roman" w:hAnsi="Times New Roman" w:cs="Times New Roman" w:eastAsiaTheme="minorEastAsia"/>
          <w:b/>
          <w:sz w:val="24"/>
          <w:szCs w:val="24"/>
          <w:lang w:val="en-US" w:eastAsia="ru-RU"/>
        </w:rPr>
      </w:pPr>
      <w:r>
        <w:rPr>
          <w:rFonts w:ascii="Times New Roman" w:hAnsi="Times New Roman" w:cs="Times New Roman" w:eastAsiaTheme="minorEastAsia"/>
          <w:b/>
          <w:sz w:val="24"/>
          <w:szCs w:val="24"/>
          <w:lang w:val="en-US" w:eastAsia="ru-RU"/>
        </w:rPr>
        <w:t>Decizie nr. ____</w:t>
      </w:r>
    </w:p>
    <w:p>
      <w:pPr>
        <w:tabs>
          <w:tab w:val="left" w:pos="7122"/>
        </w:tabs>
        <w:spacing w:after="200" w:line="276" w:lineRule="auto"/>
        <w:jc w:val="center"/>
        <w:rPr>
          <w:rFonts w:ascii="Times New Roman" w:hAnsi="Times New Roman" w:cs="Times New Roman" w:eastAsiaTheme="minorEastAsia"/>
          <w:b/>
          <w:sz w:val="24"/>
          <w:szCs w:val="24"/>
          <w:lang w:val="en-US" w:eastAsia="ru-RU"/>
        </w:rPr>
      </w:pPr>
      <w:r>
        <w:rPr>
          <w:rFonts w:ascii="Times New Roman" w:hAnsi="Times New Roman" w:cs="Times New Roman" w:eastAsiaTheme="minorEastAsia"/>
          <w:b/>
          <w:sz w:val="24"/>
          <w:szCs w:val="24"/>
          <w:lang w:val="en-US" w:eastAsia="ru-RU"/>
        </w:rPr>
        <w:t>din ___ noiembrie 2021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7"/>
          <w:szCs w:val="27"/>
          <w:lang w:val="ro-RO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 xml:space="preserve">‘’ </w:t>
      </w:r>
      <w:r>
        <w:rPr>
          <w:rFonts w:ascii="Times New Roman" w:hAnsi="Times New Roman" w:eastAsia="Times New Roman" w:cs="Times New Roman"/>
          <w:b/>
          <w:sz w:val="27"/>
          <w:szCs w:val="27"/>
          <w:lang w:val="ro-RO" w:eastAsia="ru-RU"/>
        </w:rPr>
        <w:t xml:space="preserve">Cu privire la executarea bugetului 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7"/>
          <w:szCs w:val="27"/>
          <w:lang w:val="ro-RO" w:eastAsia="ru-RU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lang w:val="ro-RO" w:eastAsia="ru-RU"/>
        </w:rPr>
        <w:t>comunal pe trimestrul II al anului 2021</w:t>
      </w:r>
      <w:r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 xml:space="preserve"> ‘’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en-US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en-US"/>
        </w:rPr>
      </w:pPr>
    </w:p>
    <w:p>
      <w:pP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7"/>
          <w:szCs w:val="27"/>
          <w:lang w:val="ro-RO"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val="ro-RO" w:eastAsia="ru-RU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  <w:lang w:val="ro-RO" w:eastAsia="ru-RU"/>
        </w:rPr>
        <w:t>În temeiul art.</w:t>
      </w:r>
      <w:r>
        <w:rPr>
          <w:rFonts w:hint="default" w:ascii="Times New Roman" w:hAnsi="Times New Roman" w:eastAsia="Times New Roman" w:cs="Times New Roman"/>
          <w:sz w:val="24"/>
          <w:szCs w:val="24"/>
          <w:lang w:val="ro-RO" w:eastAsia="ru-RU"/>
        </w:rPr>
        <w:t>14</w:t>
      </w:r>
      <w:r>
        <w:rPr>
          <w:rFonts w:ascii="Times New Roman" w:hAnsi="Times New Roman" w:eastAsia="Times New Roman" w:cs="Times New Roman"/>
          <w:sz w:val="24"/>
          <w:szCs w:val="24"/>
          <w:lang w:val="ro-RO" w:eastAsia="ru-RU"/>
        </w:rPr>
        <w:t xml:space="preserve"> alin.(</w:t>
      </w:r>
      <w:r>
        <w:rPr>
          <w:rFonts w:hint="default" w:ascii="Times New Roman" w:hAnsi="Times New Roman" w:eastAsia="Times New Roman" w:cs="Times New Roman"/>
          <w:sz w:val="24"/>
          <w:szCs w:val="24"/>
          <w:lang w:val="ro-RO"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val="ro-RO" w:eastAsia="ru-RU"/>
        </w:rPr>
        <w:t>)</w:t>
      </w:r>
      <w:r>
        <w:rPr>
          <w:rFonts w:hint="default" w:ascii="Times New Roman" w:hAnsi="Times New Roman" w:eastAsia="Times New Roman" w:cs="Times New Roman"/>
          <w:sz w:val="24"/>
          <w:szCs w:val="24"/>
          <w:lang w:val="ro-RO"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val="ro-RO" w:eastAsia="ru-RU"/>
        </w:rPr>
        <w:t>alin.(</w:t>
      </w:r>
      <w:r>
        <w:rPr>
          <w:rFonts w:hint="default" w:ascii="Times New Roman" w:hAnsi="Times New Roman" w:eastAsia="Times New Roman" w:cs="Times New Roman"/>
          <w:sz w:val="24"/>
          <w:szCs w:val="24"/>
          <w:lang w:val="ro-RO" w:eastAsia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val="ro-RO" w:eastAsia="ru-RU"/>
        </w:rPr>
        <w:t xml:space="preserve">) lit. </w:t>
      </w:r>
      <w:r>
        <w:rPr>
          <w:rFonts w:hint="default" w:ascii="Times New Roman" w:hAnsi="Times New Roman" w:eastAsia="Times New Roman" w:cs="Times New Roman"/>
          <w:sz w:val="24"/>
          <w:szCs w:val="24"/>
          <w:lang w:val="ro-RO" w:eastAsia="ru-RU"/>
        </w:rPr>
        <w:t>n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val="ro-RO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val="ro-RO" w:eastAsia="ru-RU"/>
        </w:rPr>
        <w:t xml:space="preserve">), </w:t>
      </w:r>
      <w:r>
        <w:rPr>
          <w:rFonts w:hint="default" w:ascii="Times New Roman" w:hAnsi="Times New Roman" w:eastAsia="Times New Roman" w:cs="Times New Roman"/>
          <w:sz w:val="24"/>
          <w:szCs w:val="24"/>
          <w:lang w:val="ro-RO" w:eastAsia="ru-RU"/>
        </w:rPr>
        <w:t>art.19 alin.(3)</w:t>
      </w:r>
      <w:r>
        <w:rPr>
          <w:rFonts w:ascii="Times New Roman" w:hAnsi="Times New Roman" w:eastAsia="Times New Roman" w:cs="Times New Roman"/>
          <w:sz w:val="24"/>
          <w:szCs w:val="24"/>
          <w:lang w:val="ro-RO" w:eastAsia="ru-RU"/>
        </w:rPr>
        <w:t xml:space="preserve"> din Legea nr.436/2006 privind administraţia publică locală cu modificările ulterioare, art.29; 31 alin.(1 și 2) din  Legea nr.397/2003 privind finanţele publice locale cu  modificările ulterioare, art. 32 alin.(</w:t>
      </w:r>
      <w:r>
        <w:rPr>
          <w:rFonts w:hint="default" w:ascii="Times New Roman" w:hAnsi="Times New Roman" w:eastAsia="Times New Roman" w:cs="Times New Roman"/>
          <w:sz w:val="24"/>
          <w:szCs w:val="24"/>
          <w:lang w:val="ro-RO"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val="ro-RO" w:eastAsia="ru-RU"/>
        </w:rPr>
        <w:t>) din Legea nr.100/2017 cu privire la actele nоrmаtivе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, avizul comisiei</w:t>
      </w:r>
      <w:r>
        <w:rPr>
          <w:rFonts w:hint="default" w:ascii="Times New Roman" w:hAnsi="Times New Roman" w:eastAsia="Times New Roman" w:cs="Times New Roman"/>
          <w:sz w:val="24"/>
          <w:szCs w:val="24"/>
          <w:lang w:val="ro-RO"/>
        </w:rPr>
        <w:t xml:space="preserve"> de specialitate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  <w:lang w:val="ro-RO"/>
        </w:rPr>
        <w:t xml:space="preserve">, Consiliul comunal, 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val="ro-RO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o-RO"/>
        </w:rPr>
        <w:t>DECIDE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val="ro-RO"/>
        </w:rPr>
      </w:pPr>
    </w:p>
    <w:p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val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Se ia act de Nota informativă privind executarea bugetului comunei Țînțăreni pentru trimestrul II anul 2021.</w:t>
      </w:r>
    </w:p>
    <w:p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val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/>
        </w:rPr>
        <w:t xml:space="preserve">Se aprobă executarea bugetului comunei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Țînțăreni pentru trimestrul II anul 2021 </w:t>
      </w:r>
      <w:r>
        <w:rPr>
          <w:rFonts w:ascii="Times New Roman" w:hAnsi="Times New Roman" w:eastAsia="Times New Roman" w:cs="Times New Roman"/>
          <w:sz w:val="24"/>
          <w:szCs w:val="24"/>
          <w:lang w:val="zh-CN"/>
        </w:rPr>
        <w:t xml:space="preserve">la capitolul Venituri în sumă de </w:t>
      </w:r>
      <w:r>
        <w:rPr>
          <w:rFonts w:ascii="Times New Roman" w:hAnsi="Times New Roman" w:cs="Times New Roman" w:eastAsiaTheme="minorEastAsia"/>
          <w:sz w:val="24"/>
          <w:szCs w:val="24"/>
          <w:lang w:val="ro-RO" w:eastAsia="ru-RU"/>
        </w:rPr>
        <w:t>14011,0</w:t>
      </w:r>
      <w:r>
        <w:rPr>
          <w:rFonts w:ascii="Times New Roman" w:hAnsi="Times New Roman" w:eastAsia="Times New Roman" w:cs="Times New Roman"/>
          <w:sz w:val="24"/>
          <w:szCs w:val="24"/>
          <w:lang w:val="zh-CN"/>
        </w:rPr>
        <w:t xml:space="preserve"> lei (Anexa nr.1).</w:t>
      </w:r>
    </w:p>
    <w:p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val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/>
        </w:rPr>
        <w:t xml:space="preserve">Se aprobă executarea bugetului comunei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Țînțăreni pentru trimestrul II anul 2021 la capitolul </w:t>
      </w:r>
      <w:r>
        <w:rPr>
          <w:rFonts w:ascii="Times New Roman" w:hAnsi="Times New Roman" w:eastAsia="Times New Roman" w:cs="Times New Roman"/>
          <w:sz w:val="24"/>
          <w:szCs w:val="24"/>
          <w:lang w:val="zh-CN"/>
        </w:rPr>
        <w:t xml:space="preserve">Cheltuieli în sumă de </w:t>
      </w:r>
      <w:r>
        <w:rPr>
          <w:rFonts w:ascii="Times New Roman" w:hAnsi="Times New Roman" w:cs="Times New Roman" w:eastAsiaTheme="minorEastAsia"/>
          <w:sz w:val="24"/>
          <w:szCs w:val="24"/>
          <w:lang w:val="ro-RO" w:eastAsia="ru-RU"/>
        </w:rPr>
        <w:t>2789,3</w:t>
      </w:r>
      <w:r>
        <w:rPr>
          <w:rFonts w:ascii="Times New Roman" w:hAnsi="Times New Roman" w:cs="Times New Roman" w:eastAsiaTheme="minorEastAsia"/>
          <w:b/>
          <w:sz w:val="24"/>
          <w:szCs w:val="24"/>
          <w:lang w:val="ro-RO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zh-CN"/>
        </w:rPr>
        <w:t>mii lei (Anexa nr.2).</w:t>
      </w:r>
    </w:p>
    <w:p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val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zh-CN"/>
        </w:rPr>
        <w:t>Controlul asupra executării prezentei decizii se pune în sarcina primarului comunei Bulgaru Vadim.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zh-CN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zh-CN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zh-CN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zh-CN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o-RO"/>
        </w:rPr>
        <w:t xml:space="preserve">       Au votat:      pro-                            contra-                            s-au abținut-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zh-CN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o-RO"/>
        </w:rPr>
        <w:t>-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zh-CN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zh-CN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zh-CN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zh-CN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zh-CN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zh-CN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zh-CN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zh-CN"/>
        </w:rPr>
      </w:pPr>
    </w:p>
    <w:p>
      <w:pPr>
        <w:tabs>
          <w:tab w:val="left" w:pos="600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o-RO"/>
        </w:rPr>
      </w:pP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>Președintele ședinței</w:t>
      </w: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 xml:space="preserve">                                  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o-RO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o-RO"/>
        </w:rPr>
      </w:pP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>Contrasemnat,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o-RO"/>
        </w:rPr>
      </w:pP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>Secretarul consiliului                                                                              Moroi Tatiana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o-RO"/>
        </w:rPr>
      </w:pPr>
    </w:p>
    <w:p>
      <w:pPr>
        <w:spacing w:after="200" w:line="276" w:lineRule="auto"/>
        <w:rPr>
          <w:rFonts w:eastAsiaTheme="minorEastAsia"/>
          <w:lang w:val="en-US" w:eastAsia="ru-RU"/>
        </w:rPr>
      </w:pPr>
    </w:p>
    <w:p>
      <w:pPr>
        <w:spacing w:after="200" w:line="276" w:lineRule="auto"/>
        <w:rPr>
          <w:rFonts w:eastAsiaTheme="minorEastAsia"/>
          <w:lang w:val="en-US" w:eastAsia="ru-RU"/>
        </w:rPr>
      </w:pPr>
    </w:p>
    <w:p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>
        <w:rPr>
          <w:rFonts w:ascii="Times New Roman" w:hAnsi="Times New Roman" w:eastAsia="Calibri" w:cs="Times New Roman"/>
          <w:b/>
          <w:i/>
          <w:sz w:val="32"/>
          <w:szCs w:val="32"/>
          <w:lang w:val="en-US"/>
        </w:rPr>
        <w:t>Raport narativ privind executarea buget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ului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Primaria comunei </w:t>
      </w:r>
      <w:r>
        <w:rPr>
          <w:rFonts w:ascii="Times New Roman" w:hAnsi="Times New Roman" w:cs="Times New Roman"/>
          <w:b/>
          <w:sz w:val="28"/>
          <w:szCs w:val="28"/>
          <w:lang w:val="zh-CN"/>
        </w:rPr>
        <w:t>Țînțăreni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r-nul Anenii Noi</w:t>
      </w:r>
    </w:p>
    <w:p>
      <w:pPr>
        <w:spacing w:after="20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Pentru Semestrul II anul 2021</w:t>
      </w:r>
    </w:p>
    <w:p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I. Descrierea generală a executării bugetelor 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Bugetul anului 2021 a Primăriei </w:t>
      </w:r>
      <w:r>
        <w:rPr>
          <w:rFonts w:ascii="Times New Roman" w:hAnsi="Times New Roman" w:cs="Times New Roman"/>
          <w:sz w:val="24"/>
          <w:szCs w:val="24"/>
          <w:lang w:val="zh-CN"/>
        </w:rPr>
        <w:t>Țînțăreni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r-nul Anenii Noi la situatia din 01.01.2021 a fost aprobat în mărime de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7 483,0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mii lei, dintre care:</w:t>
      </w:r>
    </w:p>
    <w:p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4 606,0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mii lei - transferuri primite in cadrul BPN;</w:t>
      </w:r>
    </w:p>
    <w:p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2 877,0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mii lei au fost preconizate din impozite si taxe colectate.</w:t>
      </w:r>
    </w:p>
    <w:p>
      <w:pPr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semestrul II a. 2021, bugetul primăriei a fost suplinit cu:</w:t>
      </w:r>
    </w:p>
    <w:p>
      <w:pPr>
        <w:pStyle w:val="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450,0 mii lei –Transferuri capitale primite cu destinație specială intre bugetul de stat și bugetele locale de nivelul I. </w:t>
      </w:r>
    </w:p>
    <w:p>
      <w:pPr>
        <w:pStyle w:val="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10 000,0 mii lei  - Transferuri capitale primite cu destinatie speciala intre bugetele locale de nivelul II și bugetele locale de nivelul I  între diferite unități administrativ-teritoriale.</w:t>
      </w:r>
    </w:p>
    <w:p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Capitolul 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Venituri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 instituției la situația din 30.06.2021, a fost îndeplinit în marime de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78,13 %. </w:t>
      </w:r>
    </w:p>
    <w:p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</w:p>
    <w:p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  Capitolul 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en-US"/>
        </w:rPr>
        <w:t>Cheltuieli și active nefinanciare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la situația din 30.06.2021 a fost valorificat în marime de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22,08%.</w:t>
      </w:r>
    </w:p>
    <w:p>
      <w:pPr>
        <w:pStyle w:val="6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>
      <w:pPr>
        <w:pStyle w:val="6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II. Informația din Bilanțul contabil</w:t>
      </w:r>
    </w:p>
    <w:p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>
      <w:pPr>
        <w:pStyle w:val="6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          Analizând activele nefinanciare  a primăriei se observă majorări de mijloace fixe la următoarele  conturi:</w:t>
      </w:r>
    </w:p>
    <w:p>
      <w:pPr>
        <w:pStyle w:val="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312 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Construc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  <w:lang w:val="ro-RO"/>
        </w:rPr>
        <w:t>ţii speciale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 cu 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529,9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lei. Stații de așteptare și reparația drumurilor.</w:t>
      </w:r>
    </w:p>
    <w:p>
      <w:pPr>
        <w:pStyle w:val="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313 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Instalații de transmisie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 cu 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100,00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lei. Reparația rețelelor electrice.</w:t>
      </w:r>
    </w:p>
    <w:p>
      <w:pPr>
        <w:pStyle w:val="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314 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  <w:lang w:val="ro-RO"/>
        </w:rPr>
        <w:t>Maşini şi utilaje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– 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ro-RO"/>
        </w:rPr>
        <w:t>12,9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lei. Frigider , cuptor cu microundă, ferestrău cu benzină.</w:t>
      </w:r>
    </w:p>
    <w:p>
      <w:pPr>
        <w:pStyle w:val="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316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Unelte și scule,inventar de producere și gospodăresc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99,9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lei. Tomberoane, panouri informative .  </w:t>
      </w:r>
    </w:p>
    <w:p>
      <w:pPr>
        <w:pStyle w:val="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318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Alte mijloace fixe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23,00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lei. Copaci multianuali, literatură.</w:t>
      </w:r>
    </w:p>
    <w:p>
      <w:pPr>
        <w:pStyle w:val="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319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Investiții capitale si active în curs de execuție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- 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90 000,00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lei. Elaborarea proiectelor .</w:t>
      </w:r>
    </w:p>
    <w:p>
      <w:pPr>
        <w:pStyle w:val="6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        Soldul mijloacelor bănești la situația din 30.06.2021 s-a generat la primăria Țînțăreni în sumă totală </w:t>
      </w:r>
      <w:r>
        <w:rPr>
          <w:rFonts w:ascii="Times New Roman" w:hAnsi="Times New Roman" w:cs="Times New Roman"/>
          <w:bCs/>
          <w:color w:val="000000"/>
          <w:lang w:val="en-US"/>
        </w:rPr>
        <w:t xml:space="preserve">de </w:t>
      </w:r>
      <w:r>
        <w:rPr>
          <w:rFonts w:ascii="Times New Roman" w:hAnsi="Times New Roman" w:eastAsia="Arial Unicode MS" w:cs="Times New Roman"/>
          <w:b/>
          <w:bCs/>
          <w:color w:val="000000"/>
          <w:lang w:val="en-US" w:eastAsia="ru-RU"/>
        </w:rPr>
        <w:t>29,370,074.32</w:t>
      </w:r>
      <w:r>
        <w:rPr>
          <w:rFonts w:ascii="Times New Roman" w:hAnsi="Times New Roman" w:cs="Times New Roman"/>
          <w:bCs/>
          <w:color w:val="000000"/>
          <w:lang w:val="en-US"/>
        </w:rPr>
        <w:t>lei  .</w:t>
      </w:r>
    </w:p>
    <w:p>
      <w:pPr>
        <w:spacing w:after="0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US"/>
        </w:rPr>
      </w:pPr>
    </w:p>
    <w:p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III. Informație adițională</w:t>
      </w:r>
    </w:p>
    <w:p>
      <w:pPr>
        <w:pStyle w:val="7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>
      <w:pPr>
        <w:pStyle w:val="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 ajutoare umanitare Primăria Tînțăreni în prima jumătate a anului nu a beneficiat și subvenții nu a alocat.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o-RO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o-RO"/>
        </w:rPr>
      </w:pP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>Secretarul  consiliului                                                                       Moroi Tatiana</w:t>
      </w:r>
    </w:p>
    <w:p>
      <w:pPr>
        <w:spacing w:after="0" w:line="360" w:lineRule="auto"/>
        <w:jc w:val="both"/>
        <w:rPr>
          <w:rFonts w:ascii="Times New Roman" w:hAnsi="Times New Roman" w:cs="Times New Roman" w:eastAsiaTheme="minorEastAsia"/>
          <w:sz w:val="24"/>
          <w:szCs w:val="24"/>
          <w:lang w:val="ro-RO" w:eastAsia="ru-RU"/>
        </w:rPr>
      </w:pPr>
    </w:p>
    <w:p>
      <w:pPr>
        <w:spacing w:after="0" w:line="360" w:lineRule="auto"/>
        <w:jc w:val="both"/>
        <w:rPr>
          <w:rFonts w:ascii="Times New Roman" w:hAnsi="Times New Roman" w:cs="Times New Roman" w:eastAsiaTheme="minorEastAsia"/>
          <w:sz w:val="24"/>
          <w:szCs w:val="24"/>
          <w:lang w:val="ro-RO"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val="ro-RO" w:eastAsia="ru-RU"/>
        </w:rPr>
        <w:t>Contabil-șef</w:t>
      </w:r>
      <w:r>
        <w:rPr>
          <w:rFonts w:ascii="Times New Roman" w:hAnsi="Times New Roman" w:cs="Times New Roman" w:eastAsiaTheme="minorEastAsia"/>
          <w:sz w:val="24"/>
          <w:szCs w:val="24"/>
          <w:lang w:val="ro-RO" w:eastAsia="ru-RU"/>
        </w:rPr>
        <w:tab/>
      </w:r>
      <w:r>
        <w:rPr>
          <w:rFonts w:ascii="Times New Roman" w:hAnsi="Times New Roman" w:cs="Times New Roman" w:eastAsiaTheme="minorEastAsia"/>
          <w:sz w:val="24"/>
          <w:szCs w:val="24"/>
          <w:lang w:val="ro-RO" w:eastAsia="ru-RU"/>
        </w:rPr>
        <w:t xml:space="preserve">                                                           </w:t>
      </w:r>
      <w:r>
        <w:rPr>
          <w:rFonts w:ascii="Times New Roman" w:hAnsi="Times New Roman" w:cs="Times New Roman" w:eastAsiaTheme="minorEastAsia"/>
          <w:sz w:val="24"/>
          <w:szCs w:val="24"/>
          <w:lang w:val="ro-RO" w:eastAsia="ru-RU"/>
        </w:rPr>
        <w:tab/>
      </w:r>
      <w:r>
        <w:rPr>
          <w:rFonts w:ascii="Times New Roman" w:hAnsi="Times New Roman" w:cs="Times New Roman" w:eastAsiaTheme="minorEastAsia"/>
          <w:sz w:val="24"/>
          <w:szCs w:val="24"/>
          <w:lang w:val="ro-RO" w:eastAsia="ru-RU"/>
        </w:rPr>
        <w:t xml:space="preserve">            Burlacu Tina</w:t>
      </w:r>
    </w:p>
    <w:tbl>
      <w:tblPr>
        <w:tblStyle w:val="3"/>
        <w:tblW w:w="10048" w:type="dxa"/>
        <w:tblInd w:w="-85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Anexa nr.1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La Decizia nr. _____ 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din --  noiembrie 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Raport privind executarea bugetului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pentru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trimetrul II al anului 2021 la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 xml:space="preserve"> Capitolul VENITURI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</w:p>
          <w:tbl>
            <w:tblPr>
              <w:tblStyle w:val="3"/>
              <w:tblW w:w="9812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008"/>
              <w:gridCol w:w="766"/>
              <w:gridCol w:w="876"/>
              <w:gridCol w:w="1371"/>
              <w:gridCol w:w="1791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556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000000" w:fill="D3D3D3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sz w:val="14"/>
                      <w:szCs w:val="14"/>
                      <w:lang w:val="en-US"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sz w:val="14"/>
                      <w:szCs w:val="14"/>
                      <w:lang w:val="en-US" w:eastAsia="ru-RU"/>
                    </w:rPr>
                    <w:t>Denumirea indicatorului</w:t>
                  </w:r>
                </w:p>
              </w:tc>
              <w:tc>
                <w:tcPr>
                  <w:tcW w:w="567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000000" w:fill="D3D3D3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sz w:val="14"/>
                      <w:szCs w:val="14"/>
                      <w:lang w:val="en-US"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sz w:val="14"/>
                      <w:szCs w:val="14"/>
                      <w:lang w:val="en-US" w:eastAsia="ru-RU"/>
                    </w:rPr>
                    <w:t>Codul rindului</w:t>
                  </w:r>
                </w:p>
              </w:tc>
              <w:tc>
                <w:tcPr>
                  <w:tcW w:w="709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000000" w:fill="D3D3D3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sz w:val="14"/>
                      <w:szCs w:val="14"/>
                      <w:lang w:val="en-US"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sz w:val="14"/>
                      <w:szCs w:val="14"/>
                      <w:lang w:val="en-US" w:eastAsia="ru-RU"/>
                    </w:rPr>
                    <w:t>ECO k1-k6</w:t>
                  </w:r>
                </w:p>
              </w:tc>
              <w:tc>
                <w:tcPr>
                  <w:tcW w:w="1134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000000" w:fill="D3D3D3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sz w:val="14"/>
                      <w:szCs w:val="14"/>
                      <w:lang w:val="en-US"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sz w:val="14"/>
                      <w:szCs w:val="14"/>
                      <w:lang w:val="en-US" w:eastAsia="ru-RU"/>
                    </w:rPr>
                    <w:t>Aprobat initial pe an</w:t>
                  </w:r>
                </w:p>
              </w:tc>
              <w:tc>
                <w:tcPr>
                  <w:tcW w:w="1842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000000" w:fill="D3D3D3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sz w:val="14"/>
                      <w:szCs w:val="14"/>
                      <w:lang w:val="en-US"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sz w:val="14"/>
                      <w:szCs w:val="14"/>
                      <w:lang w:val="en-US" w:eastAsia="ru-RU"/>
                    </w:rPr>
                    <w:t>Executat în perioada de gestiune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556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000000" w:fill="D3D3D3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sz w:val="14"/>
                      <w:szCs w:val="14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000000" w:fill="D3D3D3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sz w:val="14"/>
                      <w:szCs w:val="1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000000" w:fill="D3D3D3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sz w:val="14"/>
                      <w:szCs w:val="14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000000" w:fill="D3D3D3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000000" w:fill="D3D3D3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sz w:val="14"/>
                      <w:szCs w:val="14"/>
                      <w:lang w:eastAsia="ru-RU"/>
                    </w:rPr>
                    <w:t>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556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b/>
                      <w:bCs/>
                      <w:color w:val="000000"/>
                      <w:lang w:eastAsia="ru-RU"/>
                    </w:rPr>
                    <w:t>I. VENITURI, TOTAL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b/>
                      <w:bCs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eastAsia="Arial Unicode MS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b/>
                      <w:bCs/>
                      <w:color w:val="000000"/>
                      <w:lang w:eastAsia="ru-RU"/>
                    </w:rPr>
                    <w:t>7,483,000.00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b/>
                      <w:bCs/>
                      <w:color w:val="000000"/>
                      <w:lang w:eastAsia="ru-RU"/>
                    </w:rPr>
                    <w:t>14,011,015.22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556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eastAsia="Arial Unicode MS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b/>
                      <w:bCs/>
                      <w:color w:val="000000"/>
                      <w:lang w:eastAsia="ru-RU"/>
                    </w:rPr>
                    <w:t>1.1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eastAsia="Arial Unicode MS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b/>
                      <w:bCs/>
                      <w:color w:val="000000"/>
                      <w:lang w:eastAsia="ru-RU"/>
                    </w:rPr>
                    <w:t>111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b/>
                      <w:bCs/>
                      <w:color w:val="000000"/>
                      <w:lang w:eastAsia="ru-RU"/>
                    </w:rPr>
                    <w:t>2,082,000.00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b/>
                      <w:bCs/>
                      <w:color w:val="000000"/>
                      <w:lang w:eastAsia="ru-RU"/>
                    </w:rPr>
                    <w:t>1,195,727.55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556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val="en-US"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val="en-US" w:eastAsia="ru-RU"/>
                    </w:rPr>
                    <w:t>Impozit pe venitul retinut din salariu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1.1.0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111110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2,050,000.00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1,101,181.25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556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val="en-US"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val="en-US" w:eastAsia="ru-RU"/>
                    </w:rPr>
                    <w:t>Impozitul pe venitul persoanelor fizice spre plata/achitat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1.1.0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111121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32,000.00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91,570.30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556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val="en-US"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val="en-US" w:eastAsia="ru-RU"/>
                    </w:rPr>
                    <w:t>Impozit pe venitul aferent operatiunilor de predare in posesie si/sau folosinta a proprietatii imobiliare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1.1.0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111130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2,976.00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556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eastAsia="Arial Unicode MS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b/>
                      <w:bCs/>
                      <w:color w:val="000000"/>
                      <w:lang w:eastAsia="ru-RU"/>
                    </w:rPr>
                    <w:t>1.2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eastAsia="Arial Unicode MS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b/>
                      <w:bCs/>
                      <w:color w:val="000000"/>
                      <w:lang w:eastAsia="ru-RU"/>
                    </w:rPr>
                    <w:t>113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b/>
                      <w:bCs/>
                      <w:color w:val="000000"/>
                      <w:lang w:eastAsia="ru-RU"/>
                    </w:rPr>
                    <w:t>416,900.00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b/>
                      <w:bCs/>
                      <w:color w:val="000000"/>
                      <w:lang w:eastAsia="ru-RU"/>
                    </w:rPr>
                    <w:t>195,453.06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556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val="en-US"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val="en-US" w:eastAsia="ru-RU"/>
                    </w:rPr>
                    <w:t>Impozitul funciar al persoanelor juridice si fizice, inregistrate in calitate de intreprinzator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1.2.0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113161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138,400.00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15,331.43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556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val="en-US"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val="en-US" w:eastAsia="ru-RU"/>
                    </w:rPr>
                    <w:t>Impozitul funciar al persoanelor fizice-cetateni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1.2.0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113171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143,700.00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129,443.91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556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val="en-US"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val="en-US" w:eastAsia="ru-RU"/>
                    </w:rPr>
                    <w:t>Impozitul pe bunurile imobiliare ale persoanelor juridice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1.2.0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113210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37,000.00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372.50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556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val="en-US"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val="en-US" w:eastAsia="ru-RU"/>
                    </w:rPr>
                    <w:t>Impozitul pe bunurile imobiliare ale persoanelor fizice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1.2.0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113220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11,800.00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8,102.29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</w:trPr>
              <w:tc>
                <w:tcPr>
                  <w:tcW w:w="556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val="en-US"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val="en-US" w:eastAsia="ru-RU"/>
                    </w:rPr>
                    <w:t>Impozitul pe bunurile imobiliare achitat de catre persoanele juridice si fizice inregistrate in calitate de intreprinzator din valoarea estimata (de p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1.2.0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113230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50,000.00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13,527.53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</w:trPr>
              <w:tc>
                <w:tcPr>
                  <w:tcW w:w="556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val="en-US"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val="en-US" w:eastAsia="ru-RU"/>
                    </w:rPr>
                    <w:t>Impozitul pe bunurile imobiliare achitat de catre persoanele fizice – cetateni din valoarea estimata (de piata) a bunurilor imobiliare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1.2.0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113240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36,000.00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28,675.40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556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Taxa pentru amenajarea teritoriului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1.3.0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114412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60,000.00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29,414.74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556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val="en-US"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val="en-US" w:eastAsia="ru-RU"/>
                    </w:rPr>
                    <w:t>Taxa pentru unitatile comerciale si/sau de prestari servicii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1.3.0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114418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98,000.00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52,051.20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556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val="en-US"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val="en-US" w:eastAsia="ru-RU"/>
                    </w:rPr>
                    <w:t>Taxa pentru patenta de intreprinzinzator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1.3.0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114522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500.00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556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val="en-US"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val="en-US" w:eastAsia="ru-RU"/>
                    </w:rPr>
                    <w:t>Arenda terenurilor cu destinatie agricola incasata in bugetul local de nivelul I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1.7.0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141522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15,700.00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556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val="en-US"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val="en-US" w:eastAsia="ru-RU"/>
                    </w:rPr>
                    <w:t>Plata pentru certificatele de urbanism si autorizarile de construire sau desfiintare in bugetul local de nivelul I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1.8.0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142215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2,500.00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1,250.00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556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val="en-US"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val="en-US" w:eastAsia="ru-RU"/>
                    </w:rPr>
                    <w:t>Incasari de la prestarea serviciilor cu plata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1.8.0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142310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170,000.00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87,540.95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556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val="en-US"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val="en-US" w:eastAsia="ru-RU"/>
                    </w:rPr>
                    <w:t>Plata pentru locatiunea bunurilor patrimoniului public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1.8.0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142320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21,400.00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556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val="en-US"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val="en-US" w:eastAsia="ru-RU"/>
                    </w:rPr>
                    <w:t>Alte venituri incasate in bugetele locale de nivelul I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1.11.0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145142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10,000.00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9,514.94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556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val="en-US"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val="en-US" w:eastAsia="ru-RU"/>
                    </w:rPr>
                    <w:t>Venituri de la active intrate cu titlu gratuit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1.12.0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149200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556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Finantare de la buget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1.12.0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149800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</w:trPr>
              <w:tc>
                <w:tcPr>
                  <w:tcW w:w="556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val="en-US"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val="en-US" w:eastAsia="ru-RU"/>
                    </w:rPr>
                    <w:t>Transferuri curente primite cu destinatie speciala intre bugetul de stat si bugetele locale de nivelul I pentru invatamantul prescolar, primar, secund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1.13.0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191211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3,478,000.00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1,508,982.78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</w:trPr>
              <w:tc>
                <w:tcPr>
                  <w:tcW w:w="556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val="en-US"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val="en-US" w:eastAsia="ru-RU"/>
                    </w:rPr>
                    <w:t>Transferuri curente primite cu destinatie speciala intre bugetul de stat si bugetele locale de nivelul I pentru infrastructura drumurilor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1.13.0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191216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384,200.00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134,800.00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556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val="en-US"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val="en-US" w:eastAsia="ru-RU"/>
                    </w:rPr>
                    <w:t>Transferuri capitale primite cu destinatie speciala intre bugetul de stat si bugetele locale de nivelul I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1.13.0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191220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350,000.00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556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val="en-US"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val="en-US" w:eastAsia="ru-RU"/>
                    </w:rPr>
                    <w:t>Transferuri curente primite cu destinatie generala intre bugetul de stat si bugetele locale de nivelul I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1.13.0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191231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743,800.00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446,280.00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</w:trPr>
              <w:tc>
                <w:tcPr>
                  <w:tcW w:w="556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val="en-US"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val="en-US" w:eastAsia="ru-RU"/>
                    </w:rPr>
                    <w:t>Transferuri capitale primite cu destinatie speciala intre bugetele locale de nivelul II si bugetele locale de nivelul I intre diferite unitati admini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1.16.0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194120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bottom"/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 w:eastAsia="Arial Unicode MS" w:cs="Times New Roman"/>
                      <w:color w:val="000000"/>
                      <w:lang w:eastAsia="ru-RU"/>
                    </w:rPr>
                    <w:t>10,000,000.00</w:t>
                  </w:r>
                </w:p>
              </w:tc>
            </w:tr>
          </w:tbl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o-RO"/>
        </w:rPr>
      </w:pP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>Secretarul  consiliului                                                                       Moroi Tatiana</w:t>
      </w:r>
    </w:p>
    <w:p>
      <w:pPr>
        <w:spacing w:after="0" w:line="360" w:lineRule="auto"/>
        <w:jc w:val="both"/>
        <w:rPr>
          <w:rFonts w:ascii="Times New Roman" w:hAnsi="Times New Roman" w:cs="Times New Roman" w:eastAsiaTheme="minorEastAsia"/>
          <w:sz w:val="24"/>
          <w:szCs w:val="24"/>
          <w:lang w:val="ro-RO" w:eastAsia="ru-RU"/>
        </w:rPr>
      </w:pPr>
    </w:p>
    <w:p>
      <w:pPr>
        <w:spacing w:after="0" w:line="360" w:lineRule="auto"/>
        <w:jc w:val="both"/>
        <w:rPr>
          <w:rFonts w:ascii="Times New Roman" w:hAnsi="Times New Roman" w:cs="Times New Roman" w:eastAsiaTheme="minorEastAsia"/>
          <w:sz w:val="24"/>
          <w:szCs w:val="24"/>
          <w:lang w:val="ro-RO"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val="ro-RO" w:eastAsia="ru-RU"/>
        </w:rPr>
        <w:t>Contabil-șef</w:t>
      </w:r>
      <w:r>
        <w:rPr>
          <w:rFonts w:ascii="Times New Roman" w:hAnsi="Times New Roman" w:cs="Times New Roman" w:eastAsiaTheme="minorEastAsia"/>
          <w:sz w:val="24"/>
          <w:szCs w:val="24"/>
          <w:lang w:val="ro-RO" w:eastAsia="ru-RU"/>
        </w:rPr>
        <w:tab/>
      </w:r>
      <w:r>
        <w:rPr>
          <w:rFonts w:ascii="Times New Roman" w:hAnsi="Times New Roman" w:cs="Times New Roman" w:eastAsiaTheme="minorEastAsia"/>
          <w:sz w:val="24"/>
          <w:szCs w:val="24"/>
          <w:lang w:val="ro-RO" w:eastAsia="ru-RU"/>
        </w:rPr>
        <w:t xml:space="preserve">                                                           </w:t>
      </w:r>
      <w:r>
        <w:rPr>
          <w:rFonts w:ascii="Times New Roman" w:hAnsi="Times New Roman" w:cs="Times New Roman" w:eastAsiaTheme="minorEastAsia"/>
          <w:sz w:val="24"/>
          <w:szCs w:val="24"/>
          <w:lang w:val="ro-RO" w:eastAsia="ru-RU"/>
        </w:rPr>
        <w:tab/>
      </w:r>
      <w:r>
        <w:rPr>
          <w:rFonts w:ascii="Times New Roman" w:hAnsi="Times New Roman" w:cs="Times New Roman" w:eastAsiaTheme="minorEastAsia"/>
          <w:sz w:val="24"/>
          <w:szCs w:val="24"/>
          <w:lang w:val="ro-RO" w:eastAsia="ru-RU"/>
        </w:rPr>
        <w:t xml:space="preserve">            Burlacu Tina</w:t>
      </w:r>
    </w:p>
    <w:p>
      <w:pPr>
        <w:rPr>
          <w:rFonts w:ascii="Times New Roman" w:hAnsi="Times New Roman" w:cs="Times New Roman"/>
          <w:lang w:val="ro-RO"/>
        </w:rPr>
      </w:pPr>
    </w:p>
    <w:p>
      <w:pPr>
        <w:rPr>
          <w:rFonts w:ascii="Times New Roman" w:hAnsi="Times New Roman" w:cs="Times New Roman"/>
          <w:lang w:val="ro-RO"/>
        </w:rPr>
      </w:pPr>
    </w:p>
    <w:p>
      <w:pPr>
        <w:rPr>
          <w:rFonts w:ascii="Times New Roman" w:hAnsi="Times New Roman" w:cs="Times New Roman"/>
          <w:lang w:val="ro-RO"/>
        </w:rPr>
      </w:pPr>
    </w:p>
    <w:p>
      <w:pPr>
        <w:rPr>
          <w:rFonts w:ascii="Times New Roman" w:hAnsi="Times New Roman" w:cs="Times New Roman"/>
          <w:lang w:val="ro-RO"/>
        </w:rPr>
      </w:pPr>
    </w:p>
    <w:p>
      <w:pPr>
        <w:rPr>
          <w:rFonts w:ascii="Times New Roman" w:hAnsi="Times New Roman" w:cs="Times New Roman"/>
          <w:lang w:val="ro-RO"/>
        </w:rPr>
      </w:pPr>
    </w:p>
    <w:p>
      <w:pPr>
        <w:rPr>
          <w:rFonts w:ascii="Times New Roman" w:hAnsi="Times New Roman" w:cs="Times New Roman"/>
          <w:lang w:val="ro-RO"/>
        </w:rPr>
      </w:pPr>
    </w:p>
    <w:p>
      <w:pPr>
        <w:rPr>
          <w:rFonts w:ascii="Times New Roman" w:hAnsi="Times New Roman" w:cs="Times New Roman"/>
          <w:lang w:val="ro-RO"/>
        </w:rPr>
      </w:pPr>
    </w:p>
    <w:p>
      <w:pPr>
        <w:rPr>
          <w:rFonts w:ascii="Times New Roman" w:hAnsi="Times New Roman" w:cs="Times New Roman"/>
          <w:lang w:val="ro-RO"/>
        </w:rPr>
      </w:pPr>
    </w:p>
    <w:p>
      <w:pPr>
        <w:rPr>
          <w:rFonts w:ascii="Times New Roman" w:hAnsi="Times New Roman" w:cs="Times New Roman"/>
          <w:lang w:val="ro-RO"/>
        </w:rPr>
      </w:pPr>
    </w:p>
    <w:p>
      <w:pPr>
        <w:rPr>
          <w:rFonts w:ascii="Times New Roman" w:hAnsi="Times New Roman" w:cs="Times New Roman"/>
          <w:lang w:val="ro-RO"/>
        </w:rPr>
      </w:pPr>
    </w:p>
    <w:tbl>
      <w:tblPr>
        <w:tblStyle w:val="3"/>
        <w:tblW w:w="10207" w:type="dxa"/>
        <w:tblInd w:w="-85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"/>
        <w:gridCol w:w="358"/>
        <w:gridCol w:w="4697"/>
        <w:gridCol w:w="913"/>
        <w:gridCol w:w="876"/>
        <w:gridCol w:w="1415"/>
        <w:gridCol w:w="1446"/>
        <w:gridCol w:w="1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300" w:hRule="atLeast"/>
        </w:trPr>
        <w:tc>
          <w:tcPr>
            <w:tcW w:w="100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Anexa nr.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300" w:hRule="atLeast"/>
        </w:trPr>
        <w:tc>
          <w:tcPr>
            <w:tcW w:w="100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La Decizia nr. _____ 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din -- noiembrie 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300" w:hRule="atLeast"/>
        </w:trPr>
        <w:tc>
          <w:tcPr>
            <w:tcW w:w="100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Raport privind executarea bugetului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300" w:hRule="atLeast"/>
        </w:trPr>
        <w:tc>
          <w:tcPr>
            <w:tcW w:w="100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pentru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trimetrul II al anului 2021 la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 xml:space="preserve"> Capitolul CHELTUIELI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9" w:type="dxa"/>
          <w:trHeight w:val="315" w:hRule="atLeast"/>
        </w:trPr>
        <w:tc>
          <w:tcPr>
            <w:tcW w:w="9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14"/>
                <w:szCs w:val="14"/>
                <w:lang w:eastAsia="ru-RU"/>
              </w:rPr>
              <w:t>Lei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00" w:type="dxa"/>
          <w:trHeight w:val="420" w:hRule="atLeast"/>
        </w:trPr>
        <w:tc>
          <w:tcPr>
            <w:tcW w:w="48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D3D3D3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Denumirea indicatorului</w:t>
            </w:r>
          </w:p>
        </w:tc>
        <w:tc>
          <w:tcPr>
            <w:tcW w:w="6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D3D3D3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Codul rindului</w:t>
            </w:r>
          </w:p>
        </w:tc>
        <w:tc>
          <w:tcPr>
            <w:tcW w:w="8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D3D3D3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ECO k1-k6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D3D3D3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Aprobat initial pe an</w:t>
            </w:r>
          </w:p>
        </w:tc>
        <w:tc>
          <w:tcPr>
            <w:tcW w:w="155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D3D3D3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val="en-US" w:eastAsia="ru-RU"/>
              </w:rPr>
              <w:t>Executat în perioada de gestiune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00" w:type="dxa"/>
          <w:trHeight w:val="315" w:hRule="atLeast"/>
        </w:trPr>
        <w:tc>
          <w:tcPr>
            <w:tcW w:w="4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D3D3D3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D3D3D3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D3D3D3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D3D3D3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D3D3D3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00" w:type="dxa"/>
          <w:trHeight w:val="315" w:hRule="atLeast"/>
        </w:trPr>
        <w:tc>
          <w:tcPr>
            <w:tcW w:w="4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color w:val="000000"/>
                <w:lang w:eastAsia="ru-RU"/>
              </w:rPr>
              <w:t>II. CHELTUIELI, TOTAL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color w:val="000000"/>
                <w:lang w:eastAsia="ru-RU"/>
              </w:rPr>
              <w:t>6,156,000.00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color w:val="000000"/>
                <w:lang w:eastAsia="ru-RU"/>
              </w:rPr>
              <w:t>2,789,328.10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00" w:type="dxa"/>
          <w:trHeight w:val="315" w:hRule="atLeast"/>
        </w:trPr>
        <w:tc>
          <w:tcPr>
            <w:tcW w:w="4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val="en-US" w:eastAsia="ru-RU"/>
              </w:rPr>
              <w:t>Remunerarea muncii angajatilor conform statelor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2.1.0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211180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2,832,700.00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1,627,049.20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00" w:type="dxa"/>
          <w:trHeight w:val="315" w:hRule="atLeast"/>
        </w:trPr>
        <w:tc>
          <w:tcPr>
            <w:tcW w:w="4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val="en-US" w:eastAsia="ru-RU"/>
              </w:rPr>
              <w:t>Contributii de asigurari sociale de stat obligatorii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2.2.0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212100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821,000.00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443,321.09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00" w:type="dxa"/>
          <w:trHeight w:val="420" w:hRule="atLeast"/>
        </w:trPr>
        <w:tc>
          <w:tcPr>
            <w:tcW w:w="4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val="en-US" w:eastAsia="ru-RU"/>
              </w:rPr>
              <w:t>Prime de asigurare obligatorie de asistenta medicala achitate de angajatori pe teritoriul tarii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2.2.0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212210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13,283.88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00" w:type="dxa"/>
          <w:trHeight w:val="315" w:hRule="atLeast"/>
        </w:trPr>
        <w:tc>
          <w:tcPr>
            <w:tcW w:w="4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Energie electrica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2.4.0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222110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467,000.00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53,000.00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00" w:type="dxa"/>
          <w:trHeight w:val="315" w:hRule="atLeast"/>
        </w:trPr>
        <w:tc>
          <w:tcPr>
            <w:tcW w:w="4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Gaze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2.4.0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222120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130,000.00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9,663.25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00" w:type="dxa"/>
          <w:trHeight w:val="315" w:hRule="atLeast"/>
        </w:trPr>
        <w:tc>
          <w:tcPr>
            <w:tcW w:w="4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Apa si canalizare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2.4.0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222140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10,000.00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3,300.00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00" w:type="dxa"/>
          <w:trHeight w:val="315" w:hRule="atLeast"/>
        </w:trPr>
        <w:tc>
          <w:tcPr>
            <w:tcW w:w="4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Servicii informationale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2.4.0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222210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29,600.00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17,485.00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00" w:type="dxa"/>
          <w:trHeight w:val="315" w:hRule="atLeast"/>
        </w:trPr>
        <w:tc>
          <w:tcPr>
            <w:tcW w:w="4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Servicii de telecomunicatii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2.4.0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222220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21,000.00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4,200.00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00" w:type="dxa"/>
          <w:trHeight w:val="315" w:hRule="atLeast"/>
        </w:trPr>
        <w:tc>
          <w:tcPr>
            <w:tcW w:w="4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Servicii de transport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2.4.0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222400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24,000.00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57,100.00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00" w:type="dxa"/>
          <w:trHeight w:val="315" w:hRule="atLeast"/>
        </w:trPr>
        <w:tc>
          <w:tcPr>
            <w:tcW w:w="4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Servicii de reparatii curente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2.4.0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222500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604,200.00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157,004.00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00" w:type="dxa"/>
          <w:trHeight w:val="315" w:hRule="atLeast"/>
        </w:trPr>
        <w:tc>
          <w:tcPr>
            <w:tcW w:w="4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Formarea profesionala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2.4.0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222600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10,000.00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6,429.00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00" w:type="dxa"/>
          <w:trHeight w:val="315" w:hRule="atLeast"/>
        </w:trPr>
        <w:tc>
          <w:tcPr>
            <w:tcW w:w="4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val="en-US" w:eastAsia="ru-RU"/>
              </w:rPr>
              <w:t>Deplasari de serviciu in interiorul tarii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2.4.0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222710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2,000.00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00" w:type="dxa"/>
          <w:trHeight w:val="420" w:hRule="atLeast"/>
        </w:trPr>
        <w:tc>
          <w:tcPr>
            <w:tcW w:w="4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val="en-US" w:eastAsia="ru-RU"/>
              </w:rPr>
              <w:t>Servicii judiciare si servicii de asistenta juridica garantata de stat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2.4.0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222950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50,000.00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8,000.00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00" w:type="dxa"/>
          <w:trHeight w:val="315" w:hRule="atLeast"/>
        </w:trPr>
        <w:tc>
          <w:tcPr>
            <w:tcW w:w="4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Servicii bancare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2.4.0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222970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10,000.00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6,691.80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00" w:type="dxa"/>
          <w:trHeight w:val="420" w:hRule="atLeast"/>
        </w:trPr>
        <w:tc>
          <w:tcPr>
            <w:tcW w:w="4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val="en-US" w:eastAsia="ru-RU"/>
              </w:rPr>
              <w:t>Servicii postale si servicii de distribuire a drepturilor sociale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2.4.0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222980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16,000.00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2,243.16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00" w:type="dxa"/>
          <w:trHeight w:val="315" w:hRule="atLeast"/>
        </w:trPr>
        <w:tc>
          <w:tcPr>
            <w:tcW w:w="4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Servicii neatribuite altor aliniate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2.4.0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222990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972,500.00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275,830.68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00" w:type="dxa"/>
          <w:trHeight w:val="315" w:hRule="atLeast"/>
        </w:trPr>
        <w:tc>
          <w:tcPr>
            <w:tcW w:w="4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Compensatii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2.18.0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272500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22,000.00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00" w:type="dxa"/>
          <w:trHeight w:val="315" w:hRule="atLeast"/>
        </w:trPr>
        <w:tc>
          <w:tcPr>
            <w:tcW w:w="4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Ajutoare banesti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2.18.0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272600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15,000.00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00" w:type="dxa"/>
          <w:trHeight w:val="315" w:hRule="atLeast"/>
        </w:trPr>
        <w:tc>
          <w:tcPr>
            <w:tcW w:w="4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val="en-US" w:eastAsia="ru-RU"/>
              </w:rPr>
              <w:t>Indemnizatii la incetarea actiunii contractului de munca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2.19.0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273200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18,925.03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00" w:type="dxa"/>
          <w:trHeight w:val="420" w:hRule="atLeast"/>
        </w:trPr>
        <w:tc>
          <w:tcPr>
            <w:tcW w:w="4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val="en-US" w:eastAsia="ru-RU"/>
              </w:rPr>
              <w:t>Indemnizatii pentru incapacitatea temporara de munca achitate din mijloacele financiare ale angajatorului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2.19.0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273500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12,000.00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12,602.01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00" w:type="dxa"/>
          <w:trHeight w:val="315" w:hRule="atLeast"/>
        </w:trPr>
        <w:tc>
          <w:tcPr>
            <w:tcW w:w="4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val="en-US" w:eastAsia="ru-RU"/>
              </w:rPr>
              <w:t>Cotizatii in organizatiile din tara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2.20.0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281120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2,000.00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00" w:type="dxa"/>
          <w:trHeight w:val="315" w:hRule="atLeast"/>
        </w:trPr>
        <w:tc>
          <w:tcPr>
            <w:tcW w:w="4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Alte cheltuieli curente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2.20.0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281900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120,000.00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00" w:type="dxa"/>
          <w:trHeight w:val="420" w:hRule="atLeast"/>
        </w:trPr>
        <w:tc>
          <w:tcPr>
            <w:tcW w:w="4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val="en-US" w:eastAsia="ru-RU"/>
              </w:rPr>
              <w:t>Cheltuieli capitale pentru lucrari topografogeodezice, de cartografie si cadastru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2.21.0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282100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58,200.00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00" w:type="dxa"/>
          <w:trHeight w:val="315" w:hRule="atLeast"/>
        </w:trPr>
        <w:tc>
          <w:tcPr>
            <w:tcW w:w="4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color w:val="000000"/>
                <w:lang w:eastAsia="ru-RU"/>
              </w:rPr>
              <w:t>III. ACTIVE NEFINANCIARE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color w:val="000000"/>
                <w:lang w:eastAsia="ru-RU"/>
              </w:rPr>
              <w:t>1,327,000.00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color w:val="000000"/>
                <w:lang w:eastAsia="ru-RU"/>
              </w:rPr>
              <w:t>1,270,568.67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00" w:type="dxa"/>
          <w:trHeight w:val="315" w:hRule="atLeast"/>
        </w:trPr>
        <w:tc>
          <w:tcPr>
            <w:tcW w:w="4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Procurarea constructiilor speciale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4.2.0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312110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230,000.00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00" w:type="dxa"/>
          <w:trHeight w:val="315" w:hRule="atLeast"/>
        </w:trPr>
        <w:tc>
          <w:tcPr>
            <w:tcW w:w="4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val="en-US" w:eastAsia="ru-RU"/>
              </w:rPr>
              <w:t>Reparatii capitale ale constructiilor speciale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4.2.0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312120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250,000.00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00" w:type="dxa"/>
          <w:trHeight w:val="315" w:hRule="atLeast"/>
        </w:trPr>
        <w:tc>
          <w:tcPr>
            <w:tcW w:w="4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val="en-US" w:eastAsia="ru-RU"/>
              </w:rPr>
              <w:t>Reparatii capitale ale instalatiilor de transmisie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4.3.0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313120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100,000.00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00" w:type="dxa"/>
          <w:trHeight w:val="315" w:hRule="atLeast"/>
        </w:trPr>
        <w:tc>
          <w:tcPr>
            <w:tcW w:w="4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Procurarea masinilor si utilajelor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4.4.0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314110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76,000.00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12,997.00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00" w:type="dxa"/>
          <w:trHeight w:val="420" w:hRule="atLeast"/>
        </w:trPr>
        <w:tc>
          <w:tcPr>
            <w:tcW w:w="4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val="en-US" w:eastAsia="ru-RU"/>
              </w:rPr>
              <w:t>Procurarea uneltelor si sculelor, inventarului de producere si gospodaresc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4.6.0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316110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100,000.00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99,906.00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00" w:type="dxa"/>
          <w:trHeight w:val="315" w:hRule="atLeast"/>
        </w:trPr>
        <w:tc>
          <w:tcPr>
            <w:tcW w:w="4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Procurarea altor mijloace fixe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4.8.0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318110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5,000.00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18,622.50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00" w:type="dxa"/>
          <w:trHeight w:val="315" w:hRule="atLeast"/>
        </w:trPr>
        <w:tc>
          <w:tcPr>
            <w:tcW w:w="4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val="en-US" w:eastAsia="ru-RU"/>
              </w:rPr>
              <w:t>Constructii speciale in curs de executie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4.9.0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319220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100,000.00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00" w:type="dxa"/>
          <w:trHeight w:val="315" w:hRule="atLeast"/>
        </w:trPr>
        <w:tc>
          <w:tcPr>
            <w:tcW w:w="4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Pregatirea proiectelor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4.9.0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319240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90,000.00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00" w:type="dxa"/>
          <w:trHeight w:val="315" w:hRule="atLeast"/>
        </w:trPr>
        <w:tc>
          <w:tcPr>
            <w:tcW w:w="4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val="en-US" w:eastAsia="ru-RU"/>
              </w:rPr>
              <w:t>Procurarea combustibilului, carburantilor si lubrifiantilor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4.13.0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331110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50,000.00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00" w:type="dxa"/>
          <w:trHeight w:val="315" w:hRule="atLeast"/>
        </w:trPr>
        <w:tc>
          <w:tcPr>
            <w:tcW w:w="4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Procurarea pieselor de schimb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4.14.0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332110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00" w:type="dxa"/>
          <w:trHeight w:val="315" w:hRule="atLeast"/>
        </w:trPr>
        <w:tc>
          <w:tcPr>
            <w:tcW w:w="4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Procurarea produselor alimentare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4.15.0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333110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730,000.00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197,866.50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00" w:type="dxa"/>
          <w:trHeight w:val="315" w:hRule="atLeast"/>
        </w:trPr>
        <w:tc>
          <w:tcPr>
            <w:tcW w:w="4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val="en-US" w:eastAsia="ru-RU"/>
              </w:rPr>
              <w:t>Procurarea medicamentelor si materialelor sanitare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4.16.0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334110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4,000.00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00" w:type="dxa"/>
          <w:trHeight w:val="420" w:hRule="atLeast"/>
        </w:trPr>
        <w:tc>
          <w:tcPr>
            <w:tcW w:w="4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val="en-US" w:eastAsia="ru-RU"/>
              </w:rPr>
              <w:t>Procurarea materialelor pentru scopuri didactice, stiintifice si alte scopuri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4.17.0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335110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5,000.00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00" w:type="dxa"/>
          <w:trHeight w:val="420" w:hRule="atLeast"/>
        </w:trPr>
        <w:tc>
          <w:tcPr>
            <w:tcW w:w="4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val="en-US" w:eastAsia="ru-RU"/>
              </w:rPr>
              <w:t>Procurarea materialelor de uz gospodaresc si rechizitelor de birou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4.18.0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336110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210,000.00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80,790.94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00" w:type="dxa"/>
          <w:trHeight w:val="315" w:hRule="atLeast"/>
        </w:trPr>
        <w:tc>
          <w:tcPr>
            <w:tcW w:w="4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Procurarea materialelor de constructie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4.19.0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337110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37,000.00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21,510.00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00" w:type="dxa"/>
          <w:trHeight w:val="420" w:hRule="atLeast"/>
        </w:trPr>
        <w:tc>
          <w:tcPr>
            <w:tcW w:w="4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val="en-US" w:eastAsia="ru-RU"/>
              </w:rPr>
              <w:t>Procurarea accesorilor de pat, imbracamintei, incaltamintei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4.20.0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338110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20,000.00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00" w:type="dxa"/>
          <w:trHeight w:val="315" w:hRule="atLeast"/>
        </w:trPr>
        <w:tc>
          <w:tcPr>
            <w:tcW w:w="4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Procurarea altor materiale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4.21.0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339110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90,000.00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66,875.73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00" w:type="dxa"/>
          <w:trHeight w:val="315" w:hRule="atLeast"/>
        </w:trPr>
        <w:tc>
          <w:tcPr>
            <w:tcW w:w="4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color w:val="000000"/>
                <w:lang w:val="en-US" w:eastAsia="ru-RU"/>
              </w:rPr>
              <w:t>Soldul la începutul perioadei de gestiune 01.01.2021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color w:val="000000"/>
                <w:lang w:eastAsia="ru-RU"/>
              </w:rPr>
              <w:t>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color w:val="000000"/>
                <w:lang w:eastAsia="ru-RU"/>
              </w:rPr>
              <w:t>19,418,955.87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800" w:type="dxa"/>
          <w:trHeight w:val="315" w:hRule="atLeast"/>
        </w:trPr>
        <w:tc>
          <w:tcPr>
            <w:tcW w:w="48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color w:val="000000"/>
                <w:lang w:val="en-US" w:eastAsia="ru-RU"/>
              </w:rPr>
              <w:t>Soldul la sfirsitul perioadei de gestiune 30.06.2021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color w:val="000000"/>
                <w:lang w:eastAsia="ru-RU"/>
              </w:rPr>
              <w:t>0.00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Arial Unicode MS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color w:val="000000"/>
                <w:lang w:eastAsia="ru-RU"/>
              </w:rPr>
              <w:t>29,370,074.32</w:t>
            </w:r>
          </w:p>
        </w:tc>
      </w:tr>
    </w:tbl>
    <w:p>
      <w:pPr>
        <w:rPr>
          <w:rFonts w:ascii="Times New Roman" w:hAnsi="Times New Roman" w:cs="Times New Roman"/>
          <w:lang w:val="en-US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o-RO"/>
        </w:rPr>
      </w:pP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>Secretarul  consiliului                                                                       Moroi Tatiana</w:t>
      </w:r>
    </w:p>
    <w:p>
      <w:pPr>
        <w:spacing w:after="0" w:line="360" w:lineRule="auto"/>
        <w:jc w:val="both"/>
        <w:rPr>
          <w:rFonts w:ascii="Times New Roman" w:hAnsi="Times New Roman" w:cs="Times New Roman" w:eastAsiaTheme="minorEastAsia"/>
          <w:sz w:val="24"/>
          <w:szCs w:val="24"/>
          <w:lang w:val="ro-RO" w:eastAsia="ru-RU"/>
        </w:rPr>
      </w:pPr>
    </w:p>
    <w:p>
      <w:pPr>
        <w:spacing w:after="0" w:line="360" w:lineRule="auto"/>
        <w:jc w:val="both"/>
        <w:rPr>
          <w:rFonts w:ascii="Times New Roman" w:hAnsi="Times New Roman" w:cs="Times New Roman" w:eastAsiaTheme="minorEastAsia"/>
          <w:sz w:val="24"/>
          <w:szCs w:val="24"/>
          <w:lang w:val="ro-RO"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val="ro-RO" w:eastAsia="ru-RU"/>
        </w:rPr>
        <w:t>Contabil-șef</w:t>
      </w:r>
      <w:r>
        <w:rPr>
          <w:rFonts w:ascii="Times New Roman" w:hAnsi="Times New Roman" w:cs="Times New Roman" w:eastAsiaTheme="minorEastAsia"/>
          <w:sz w:val="24"/>
          <w:szCs w:val="24"/>
          <w:lang w:val="ro-RO" w:eastAsia="ru-RU"/>
        </w:rPr>
        <w:tab/>
      </w:r>
      <w:r>
        <w:rPr>
          <w:rFonts w:ascii="Times New Roman" w:hAnsi="Times New Roman" w:cs="Times New Roman" w:eastAsiaTheme="minorEastAsia"/>
          <w:sz w:val="24"/>
          <w:szCs w:val="24"/>
          <w:lang w:val="ro-RO" w:eastAsia="ru-RU"/>
        </w:rPr>
        <w:t xml:space="preserve">                                                           </w:t>
      </w:r>
      <w:r>
        <w:rPr>
          <w:rFonts w:ascii="Times New Roman" w:hAnsi="Times New Roman" w:cs="Times New Roman" w:eastAsiaTheme="minorEastAsia"/>
          <w:sz w:val="24"/>
          <w:szCs w:val="24"/>
          <w:lang w:val="ro-RO" w:eastAsia="ru-RU"/>
        </w:rPr>
        <w:tab/>
      </w:r>
      <w:r>
        <w:rPr>
          <w:rFonts w:ascii="Times New Roman" w:hAnsi="Times New Roman" w:cs="Times New Roman" w:eastAsiaTheme="minorEastAsia"/>
          <w:sz w:val="24"/>
          <w:szCs w:val="24"/>
          <w:lang w:val="ro-RO" w:eastAsia="ru-RU"/>
        </w:rPr>
        <w:t xml:space="preserve">            Indoitu Tatiana</w:t>
      </w:r>
    </w:p>
    <w:p>
      <w:pPr>
        <w:rPr>
          <w:rFonts w:ascii="Times New Roman" w:hAnsi="Times New Roman" w:cs="Times New Roman"/>
          <w:lang w:val="ro-RO"/>
        </w:rPr>
      </w:pPr>
    </w:p>
    <w:p>
      <w:pPr>
        <w:rPr>
          <w:rFonts w:ascii="Times New Roman" w:hAnsi="Times New Roman" w:cs="Times New Roman"/>
          <w:lang w:val="ro-RO"/>
        </w:rPr>
      </w:pPr>
    </w:p>
    <w:p>
      <w:pPr>
        <w:rPr>
          <w:rFonts w:ascii="Times New Roman" w:hAnsi="Times New Roman" w:cs="Times New Roman"/>
          <w:lang w:val="ro-RO"/>
        </w:rPr>
      </w:pPr>
    </w:p>
    <w:p>
      <w:pPr>
        <w:rPr>
          <w:rFonts w:ascii="Times New Roman" w:hAnsi="Times New Roman" w:cs="Times New Roman"/>
          <w:lang w:val="ro-RO"/>
        </w:rPr>
      </w:pPr>
    </w:p>
    <w:p>
      <w:pPr>
        <w:rPr>
          <w:rFonts w:ascii="Times New Roman" w:hAnsi="Times New Roman" w:cs="Times New Roman"/>
          <w:lang w:val="ro-RO"/>
        </w:rPr>
      </w:pPr>
    </w:p>
    <w:p>
      <w:pPr>
        <w:rPr>
          <w:rFonts w:ascii="Times New Roman" w:hAnsi="Times New Roman" w:cs="Times New Roman"/>
          <w:lang w:val="ro-RO"/>
        </w:rPr>
      </w:pPr>
    </w:p>
    <w:p>
      <w:pPr>
        <w:rPr>
          <w:rFonts w:ascii="Times New Roman" w:hAnsi="Times New Roman" w:cs="Times New Roman"/>
          <w:lang w:val="ro-RO"/>
        </w:rPr>
      </w:pPr>
    </w:p>
    <w:p>
      <w:pPr>
        <w:rPr>
          <w:rFonts w:ascii="Times New Roman" w:hAnsi="Times New Roman" w:cs="Times New Roman"/>
          <w:lang w:val="ro-RO"/>
        </w:rPr>
      </w:pPr>
    </w:p>
    <w:p>
      <w:pPr>
        <w:rPr>
          <w:rFonts w:ascii="Times New Roman" w:hAnsi="Times New Roman" w:cs="Times New Roman"/>
          <w:lang w:val="ro-RO"/>
        </w:rPr>
      </w:pPr>
    </w:p>
    <w:p>
      <w:pPr>
        <w:rPr>
          <w:rFonts w:ascii="Times New Roman" w:hAnsi="Times New Roman" w:cs="Times New Roman"/>
          <w:lang w:val="ro-RO"/>
        </w:rPr>
      </w:pPr>
    </w:p>
    <w:p>
      <w:pPr>
        <w:rPr>
          <w:rFonts w:ascii="Times New Roman" w:hAnsi="Times New Roman" w:cs="Times New Roman"/>
          <w:lang w:val="ro-RO"/>
        </w:rPr>
      </w:pPr>
    </w:p>
    <w:p>
      <w:pPr>
        <w:rPr>
          <w:rFonts w:ascii="Times New Roman" w:hAnsi="Times New Roman" w:cs="Times New Roman"/>
          <w:lang w:val="ro-RO"/>
        </w:rPr>
      </w:pPr>
    </w:p>
    <w:p>
      <w:pPr>
        <w:rPr>
          <w:rFonts w:ascii="Times New Roman" w:hAnsi="Times New Roman" w:cs="Times New Roman"/>
          <w:lang w:val="ro-RO"/>
        </w:rPr>
      </w:pPr>
    </w:p>
    <w:p>
      <w:pPr>
        <w:rPr>
          <w:rFonts w:ascii="Times New Roman" w:hAnsi="Times New Roman" w:cs="Times New Roman"/>
          <w:lang w:val="ro-RO"/>
        </w:rPr>
      </w:pPr>
    </w:p>
    <w:p>
      <w:pPr>
        <w:rPr>
          <w:rFonts w:ascii="Times New Roman" w:hAnsi="Times New Roman" w:cs="Times New Roman"/>
          <w:lang w:val="ro-RO"/>
        </w:rPr>
      </w:pPr>
    </w:p>
    <w:p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Lista contractelor inregistrate in trimestrul II al anului 2021</w:t>
      </w:r>
    </w:p>
    <w:p>
      <w:pPr>
        <w:rPr>
          <w:rFonts w:ascii="Times New Roman" w:hAnsi="Times New Roman" w:cs="Times New Roman"/>
          <w:b/>
          <w:lang w:val="ro-RO"/>
        </w:rPr>
      </w:pPr>
    </w:p>
    <w:tbl>
      <w:tblPr>
        <w:tblStyle w:val="3"/>
        <w:tblW w:w="906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259"/>
        <w:gridCol w:w="2596"/>
        <w:gridCol w:w="39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243" w:type="dxa"/>
            <w:vMerge w:val="restart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Data înregistrării</w:t>
            </w:r>
          </w:p>
        </w:tc>
        <w:tc>
          <w:tcPr>
            <w:tcW w:w="1259" w:type="dxa"/>
            <w:vMerge w:val="restart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Suma</w:t>
            </w:r>
          </w:p>
        </w:tc>
        <w:tc>
          <w:tcPr>
            <w:tcW w:w="2596" w:type="dxa"/>
            <w:vMerge w:val="restart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Denumire beneficiar</w:t>
            </w:r>
          </w:p>
        </w:tc>
        <w:tc>
          <w:tcPr>
            <w:tcW w:w="3969" w:type="dxa"/>
            <w:vMerge w:val="restart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Obiectul contractului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43" w:type="dxa"/>
            <w:vMerge w:val="continue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59" w:type="dxa"/>
            <w:vMerge w:val="continue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596" w:type="dxa"/>
            <w:vMerge w:val="continue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vMerge w:val="continue"/>
            <w:tcBorders>
              <w:top w:val="single" w:color="444444" w:sz="4" w:space="0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43" w:type="dxa"/>
            <w:tcBorders>
              <w:top w:val="nil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43" w:type="dxa"/>
            <w:tcBorders>
              <w:top w:val="nil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20.01.2021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51 600,00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ANCONTCENTRU S.R.L.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Servicii contabile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3" w:type="dxa"/>
            <w:tcBorders>
              <w:top w:val="nil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27.01.2021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58 200,00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GEO CONSULTING GROUP S.R.L.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Servicii cadastrale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3" w:type="dxa"/>
            <w:tcBorders>
              <w:top w:val="nil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29.01.2021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361 000,00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I.C.S. PREMIER ENERGY S.R.L.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Energie electrica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3" w:type="dxa"/>
            <w:tcBorders>
              <w:top w:val="nil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01.02.2021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S.R.L. LUKOIL-MOLDOVA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Combustibil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43" w:type="dxa"/>
            <w:tcBorders>
              <w:top w:val="nil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05.02.2021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39 488,00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C.C. AQUATRADE S.R.L.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Apa 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43" w:type="dxa"/>
            <w:tcBorders>
              <w:top w:val="nil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09.02.2021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25 000,00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CABINETUL AVOCATULUI POTEREANU DINA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Servicii juridice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43" w:type="dxa"/>
            <w:tcBorders>
              <w:top w:val="nil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11.02.2021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50 446,00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S.C. PRINT DESIGN S.R.L.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Panourile informative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43" w:type="dxa"/>
            <w:tcBorders>
              <w:top w:val="nil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18.02.2021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16 200,00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MOLDTELECOM S.A.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Servicii internet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43" w:type="dxa"/>
            <w:tcBorders>
              <w:top w:val="nil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24.02.2021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51 300,00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FLORENI S.R.L.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Produse alimentare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43" w:type="dxa"/>
            <w:tcBorders>
              <w:top w:val="nil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01.03.2021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INTREPRINDEREA MUNICIPALA TINTARENI SERVICE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Servicii de amenajare a teritoriului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43" w:type="dxa"/>
            <w:tcBorders>
              <w:top w:val="nil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02.03.2021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10 194,00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IUGINTERTRANS S.A.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Produse alimentare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43" w:type="dxa"/>
            <w:tcBorders>
              <w:top w:val="nil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10.03.2021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16 000,00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SOCIETATEA PE ACTIUNI MOLDTELECOM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Telefonie mobila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43" w:type="dxa"/>
            <w:tcBorders>
              <w:top w:val="nil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11.03.2021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57 940,00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AVE-TERRA S.R.L.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Produse alimentare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243" w:type="dxa"/>
            <w:tcBorders>
              <w:top w:val="nil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16.03.2021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22 810,00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SOCIETATEA COMERCIALA VICTAD - MOTO S.R.L.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Inventar gospodaresc(ferestrau pe benzina,emodor de inaltime,foarfece de gradina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43" w:type="dxa"/>
            <w:tcBorders>
              <w:top w:val="nil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18.03.2021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87 467,50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ANCORVLAD S.R.L.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Produse alimentare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3" w:type="dxa"/>
            <w:tcBorders>
              <w:top w:val="nil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22.03.2021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11 292,43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S.C. GHIOCEL-NEGRU S.R.L.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Pachete pentru combatanti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3" w:type="dxa"/>
            <w:tcBorders>
              <w:top w:val="nil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30.03.2021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74 965,00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SOCIETATEA PE ACTIUNI JLC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Produse alimentare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3" w:type="dxa"/>
            <w:tcBorders>
              <w:top w:val="nil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02.04.2021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125 000,00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ALEL GRUP MONTAJ S.R.L.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Reparatia  corpurilor de iluminat stradal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43" w:type="dxa"/>
            <w:tcBorders>
              <w:top w:val="nil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06.04.2021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22 581,50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ANCORVLAD S.R.L.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Produse alimentare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3" w:type="dxa"/>
            <w:tcBorders>
              <w:top w:val="nil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06.04.2021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63 000,00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MAJAR-COM S.R.L.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Servicii pentru amenajarea teritoriului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43" w:type="dxa"/>
            <w:tcBorders>
              <w:top w:val="nil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06.04.2021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TIPOGRAFIA ANENII NOI S.A.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Rechizite de birou,materiale de uz gospodaresc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243" w:type="dxa"/>
            <w:tcBorders>
              <w:top w:val="nil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07.04.2021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60 000,00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SOCIETATEA CU RASPUNDERE LIMITATA GLOBAL-MAX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Servicii de elaborare a documentatiei de proiect si deviz pentru Reconstructia acoperisului (avariat), a casei de cultura din satul Tintareni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43" w:type="dxa"/>
            <w:tcBorders>
              <w:top w:val="nil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07.04.2021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FELGAN SERVICE S.R.L.</w:t>
            </w:r>
          </w:p>
        </w:tc>
        <w:tc>
          <w:tcPr>
            <w:tcW w:w="3969" w:type="dxa"/>
            <w:tcBorders>
              <w:top w:val="single" w:color="444444" w:sz="4" w:space="0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Servicii de transport(transportarea rumegusului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243" w:type="dxa"/>
            <w:tcBorders>
              <w:top w:val="nil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13.04.2021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S.C. GEOTERMAL - AV S.R.L.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Servicii de elaborare a documentatiei de proiect si deviz pentru Ministadionul din Satul Cretoaia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243" w:type="dxa"/>
            <w:tcBorders>
              <w:top w:val="nil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19.04.2021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ALEL GRUP MONTAJ S.R.L.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Reparația capitală a instalațiilor de transmisie ,iluminatului stradal în s.Cretoaia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43" w:type="dxa"/>
            <w:tcBorders>
              <w:top w:val="nil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29.04.2021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33 360,00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S.C. MILISER S.R.L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Servicii de Betonare si ancorare a suprafetei sub Statiile de asteptare instalate pe teritoriul satului Țînțăreni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43" w:type="dxa"/>
            <w:tcBorders>
              <w:top w:val="nil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29.04.2021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230 000,00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S.R.L. GINACOM</w:t>
            </w:r>
          </w:p>
        </w:tc>
        <w:tc>
          <w:tcPr>
            <w:tcW w:w="3969" w:type="dxa"/>
            <w:tcBorders>
              <w:top w:val="single" w:color="444444" w:sz="4" w:space="0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Statii de asteptare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43" w:type="dxa"/>
            <w:tcBorders>
              <w:top w:val="nil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04.05.2021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13 582,50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I.S. INTREPRINDEREA PENTRU SILVICULTURA IARGARA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Puieti de talie inalta(copaci)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3" w:type="dxa"/>
            <w:tcBorders>
              <w:top w:val="nil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05.05.2021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10 560,00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LUCHERIA FUNERAL S.R.L.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Containere pentru gunoi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43" w:type="dxa"/>
            <w:tcBorders>
              <w:top w:val="nil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13.05.2021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21 510,00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S.R.L. OLDATEH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Usi la caminul cultural Tintareni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43" w:type="dxa"/>
            <w:tcBorders>
              <w:top w:val="nil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13.05.2021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52 383,60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FERTILITATEA-IALOVENI S.A.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servicii de teraserie cu buldozerul ,servicii de excavare cu Excavatorul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243" w:type="dxa"/>
            <w:tcBorders>
              <w:top w:val="nil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14.05.2021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242 471,29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S.R.L. LEVPROCONS S.R.L.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Rețele de alimentare cu energie electrică la Stație de epurare din s.Țînțăreni r-nul Anenii Noi,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43" w:type="dxa"/>
            <w:tcBorders>
              <w:top w:val="nil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19.05.2021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INTREPRINDEREA MUNICIPALA TINTARENI SERVICE</w:t>
            </w:r>
          </w:p>
        </w:tc>
        <w:tc>
          <w:tcPr>
            <w:tcW w:w="3969" w:type="dxa"/>
            <w:tcBorders>
              <w:top w:val="single" w:color="444444" w:sz="4" w:space="0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Amenajarea Teritoriului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43" w:type="dxa"/>
            <w:tcBorders>
              <w:top w:val="nil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21.05.2021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22 400,00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LUCHERIA FUNERAL S.R.L.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Containere pentru gunoi(pentru sticle din plastic)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243" w:type="dxa"/>
            <w:tcBorders>
              <w:top w:val="nil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25.05.2021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250 000,00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SOCIETATEA PE ACTIUNI DRUMURI-CRIULENI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Reparația capitală a constructiilor capitale(strada  in s.Cretoaia)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43" w:type="dxa"/>
            <w:tcBorders>
              <w:top w:val="nil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26.05.2021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60 000,00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MOLDOVAGAZ S.A.</w:t>
            </w:r>
          </w:p>
        </w:tc>
        <w:tc>
          <w:tcPr>
            <w:tcW w:w="3969" w:type="dxa"/>
            <w:tcBorders>
              <w:top w:val="single" w:color="444444" w:sz="4" w:space="0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Gaze naturale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43" w:type="dxa"/>
            <w:tcBorders>
              <w:top w:val="nil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31.05.2021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45 342,00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FERTILITATEA-IALOVENI S.A.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servicii de teraserie cu buldozerul ,servicii de excavare cu Excavatorul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3" w:type="dxa"/>
            <w:tcBorders>
              <w:top w:val="nil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08.06.2021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98 100,00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S.R.L. ELECTRO PROIECT SERVICES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constructiilor PVC pentru punctul medical Cretoaia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3" w:type="dxa"/>
            <w:tcBorders>
              <w:top w:val="nil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14.06.2021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279 500,00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EUROPROFLINE S.R.L.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 xml:space="preserve">modul pentru punctul medical Cretoaia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43" w:type="dxa"/>
            <w:tcBorders>
              <w:top w:val="nil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17.06.2021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238 800,00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APCAN PROIECT S.R.L.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Servicii de proiectare pentru “Sistemul de canalizare din satul Țînțăreni, raionul Anenii Noi”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243" w:type="dxa"/>
            <w:tcBorders>
              <w:top w:val="nil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17.06.2021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32 000,00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AMELIA KIDS S.R.L.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Servicii de divertisment pentru copii la 1 iunie Crețoaia/Țînțăreni (topogan,batuta,carusel)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3" w:type="dxa"/>
            <w:tcBorders>
              <w:top w:val="nil"/>
              <w:left w:val="single" w:color="444444" w:sz="4" w:space="0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25.06.2021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  <w:t>GEO CONSULTING GROUP S.R.L.</w:t>
            </w:r>
          </w:p>
        </w:tc>
        <w:tc>
          <w:tcPr>
            <w:tcW w:w="3969" w:type="dxa"/>
            <w:tcBorders>
              <w:top w:val="single" w:color="444444" w:sz="4" w:space="0"/>
              <w:left w:val="nil"/>
              <w:bottom w:val="single" w:color="444444" w:sz="4" w:space="0"/>
              <w:right w:val="single" w:color="444444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Servicii cadastrale</w:t>
            </w:r>
          </w:p>
        </w:tc>
      </w:tr>
    </w:tbl>
    <w:p>
      <w:pPr>
        <w:rPr>
          <w:rFonts w:ascii="Times New Roman" w:hAnsi="Times New Roman" w:cs="Times New Roman"/>
          <w:lang w:val="ro-RO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Black">
    <w:panose1 w:val="020B0A04020102020204"/>
    <w:charset w:val="CC"/>
    <w:family w:val="swiss"/>
    <w:pitch w:val="default"/>
    <w:sig w:usb0="A00002AF" w:usb1="400078FB" w:usb2="00000000" w:usb3="00000000" w:csb0="6000009F" w:csb1="DFD7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4C5545"/>
    <w:multiLevelType w:val="multilevel"/>
    <w:tmpl w:val="144C554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D1D9E"/>
    <w:multiLevelType w:val="multilevel"/>
    <w:tmpl w:val="295D1D9E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CA32882"/>
    <w:multiLevelType w:val="multilevel"/>
    <w:tmpl w:val="2CA3288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E185DAF"/>
    <w:multiLevelType w:val="multilevel"/>
    <w:tmpl w:val="3E185DAF"/>
    <w:lvl w:ilvl="0" w:tentative="0">
      <w:start w:val="1"/>
      <w:numFmt w:val="bullet"/>
      <w:lvlText w:val=""/>
      <w:lvlJc w:val="left"/>
      <w:pPr>
        <w:ind w:left="11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356"/>
    <w:rsid w:val="00014B99"/>
    <w:rsid w:val="00067232"/>
    <w:rsid w:val="002501CF"/>
    <w:rsid w:val="002C30E2"/>
    <w:rsid w:val="003932C0"/>
    <w:rsid w:val="00555356"/>
    <w:rsid w:val="00723369"/>
    <w:rsid w:val="0073039B"/>
    <w:rsid w:val="009D632D"/>
    <w:rsid w:val="00CE0C1D"/>
    <w:rsid w:val="00EB459B"/>
    <w:rsid w:val="00ED1481"/>
    <w:rsid w:val="16064101"/>
    <w:rsid w:val="55694CFD"/>
    <w:rsid w:val="5B1A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Основной текст + Полужирный"/>
    <w:uiPriority w:val="0"/>
    <w:rPr>
      <w:rFonts w:ascii="Times New Roman" w:hAnsi="Times New Roman" w:eastAsia="Times New Roman" w:cs="Times New Roman"/>
      <w:b/>
      <w:bCs/>
      <w:spacing w:val="0"/>
      <w:sz w:val="26"/>
      <w:szCs w:val="26"/>
    </w:rPr>
  </w:style>
  <w:style w:type="paragraph" w:styleId="6">
    <w:name w:val="List Paragraph"/>
    <w:basedOn w:val="1"/>
    <w:qFormat/>
    <w:uiPriority w:val="34"/>
    <w:pPr>
      <w:spacing w:after="200" w:line="276" w:lineRule="auto"/>
      <w:ind w:left="720"/>
      <w:contextualSpacing/>
    </w:p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47FE5D-9C30-47B3-9592-6B9C00569E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2228</Words>
  <Characters>12704</Characters>
  <Lines>105</Lines>
  <Paragraphs>29</Paragraphs>
  <TotalTime>0</TotalTime>
  <ScaleCrop>false</ScaleCrop>
  <LinksUpToDate>false</LinksUpToDate>
  <CharactersWithSpaces>14903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2021-11-17T15:24:00Z</dcterms:created>
  <dc:creator>Пользователь</dc:creator>
  <cp:lastModifiedBy>User</cp:lastModifiedBy>
  <dcterms:modified xsi:type="dcterms:W3CDTF">2021-11-18T07:19:43Z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DA066FAB726B464E9BD86EFE954AC7B9</vt:lpwstr>
  </property>
</Properties>
</file>